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C66BA" w14:textId="0B11E28E" w:rsidR="007D6078" w:rsidRPr="007D6078" w:rsidRDefault="007D6078" w:rsidP="007D6078">
      <w:pPr>
        <w:jc w:val="center"/>
        <w:rPr>
          <w:b/>
          <w:bCs/>
          <w:sz w:val="72"/>
          <w:szCs w:val="72"/>
          <w:u w:val="single"/>
        </w:rPr>
      </w:pPr>
      <w:r w:rsidRPr="007D6078">
        <w:rPr>
          <w:b/>
          <w:bCs/>
          <w:sz w:val="72"/>
          <w:szCs w:val="72"/>
          <w:u w:val="single"/>
        </w:rPr>
        <w:t>The Garden of Gethsemane</w:t>
      </w:r>
    </w:p>
    <w:p w14:paraId="04E7363D" w14:textId="77777777" w:rsidR="007D6078" w:rsidRDefault="007D6078" w:rsidP="007D6078">
      <w:pPr>
        <w:rPr>
          <w:sz w:val="24"/>
          <w:szCs w:val="24"/>
        </w:rPr>
      </w:pPr>
    </w:p>
    <w:p w14:paraId="78C564D9" w14:textId="482D0ACC" w:rsidR="007D6078" w:rsidRDefault="007D6078" w:rsidP="007D6078">
      <w:pPr>
        <w:spacing w:after="240"/>
        <w:rPr>
          <w:sz w:val="24"/>
          <w:szCs w:val="24"/>
        </w:rPr>
      </w:pPr>
      <w:r w:rsidRPr="00BC694E">
        <w:rPr>
          <w:i/>
          <w:iCs/>
          <w:sz w:val="24"/>
          <w:szCs w:val="24"/>
        </w:rPr>
        <w:t>“But let me tell you, the whole world is not a theatre large enough to show the glory of Christ upon, or unfold the one half of the unsearchable riches that lie hid in him. These things will be far better understood, and spoken of in heaven, by the noon-day divinity, in which the immediately illuminated assembly do there preach his praises, shall by such a stammering tongue, and scribbling pen as mine, which does but mar them.”</w:t>
      </w:r>
      <w:r>
        <w:rPr>
          <w:sz w:val="24"/>
          <w:szCs w:val="24"/>
        </w:rPr>
        <w:t xml:space="preserve"> </w:t>
      </w:r>
      <w:r>
        <w:rPr>
          <w:sz w:val="24"/>
          <w:szCs w:val="24"/>
        </w:rPr>
        <w:t xml:space="preserve"> – John </w:t>
      </w:r>
      <w:proofErr w:type="spellStart"/>
      <w:r>
        <w:rPr>
          <w:sz w:val="24"/>
          <w:szCs w:val="24"/>
        </w:rPr>
        <w:t>Flavel</w:t>
      </w:r>
      <w:proofErr w:type="spellEnd"/>
      <w:r>
        <w:rPr>
          <w:sz w:val="24"/>
          <w:szCs w:val="24"/>
        </w:rPr>
        <w:t xml:space="preserve">  </w:t>
      </w:r>
    </w:p>
    <w:p w14:paraId="03040A35" w14:textId="5D9B2100" w:rsidR="007D6078" w:rsidRDefault="007D6078" w:rsidP="00886498">
      <w:pPr>
        <w:spacing w:after="200"/>
        <w:rPr>
          <w:sz w:val="24"/>
          <w:szCs w:val="24"/>
        </w:rPr>
      </w:pPr>
      <w:r>
        <w:rPr>
          <w:sz w:val="24"/>
          <w:szCs w:val="24"/>
        </w:rPr>
        <w:t xml:space="preserve">1. What happened prior to the events depicted in the garden of Gethsemane? </w:t>
      </w:r>
    </w:p>
    <w:p w14:paraId="234DE394" w14:textId="6D653412" w:rsidR="007D6078" w:rsidRDefault="007D6078" w:rsidP="00886498">
      <w:pPr>
        <w:spacing w:after="200"/>
        <w:ind w:left="720"/>
        <w:rPr>
          <w:sz w:val="24"/>
          <w:szCs w:val="24"/>
        </w:rPr>
      </w:pPr>
      <w:proofErr w:type="spellStart"/>
      <w:r>
        <w:rPr>
          <w:sz w:val="24"/>
          <w:szCs w:val="24"/>
        </w:rPr>
        <w:t>i</w:t>
      </w:r>
      <w:proofErr w:type="spellEnd"/>
      <w:r>
        <w:rPr>
          <w:sz w:val="24"/>
          <w:szCs w:val="24"/>
        </w:rPr>
        <w:t>. The disciples were scattered.</w:t>
      </w:r>
    </w:p>
    <w:p w14:paraId="5E8B87E7" w14:textId="71B12C68" w:rsidR="007D6078" w:rsidRDefault="007D6078" w:rsidP="00886498">
      <w:pPr>
        <w:spacing w:after="200"/>
        <w:ind w:left="720"/>
        <w:rPr>
          <w:sz w:val="24"/>
          <w:szCs w:val="24"/>
        </w:rPr>
      </w:pPr>
      <w:r>
        <w:rPr>
          <w:sz w:val="24"/>
          <w:szCs w:val="24"/>
        </w:rPr>
        <w:t xml:space="preserve">ii. Jesus celebrated the Passover with his disciples. </w:t>
      </w:r>
    </w:p>
    <w:p w14:paraId="350177D6" w14:textId="1BA262ED" w:rsidR="007D6078" w:rsidRDefault="007D6078" w:rsidP="00886498">
      <w:pPr>
        <w:spacing w:after="200"/>
        <w:ind w:left="720"/>
        <w:rPr>
          <w:sz w:val="24"/>
          <w:szCs w:val="24"/>
        </w:rPr>
      </w:pPr>
      <w:r>
        <w:rPr>
          <w:sz w:val="24"/>
          <w:szCs w:val="24"/>
        </w:rPr>
        <w:t xml:space="preserve">iii. </w:t>
      </w:r>
      <w:r w:rsidR="00886498">
        <w:rPr>
          <w:sz w:val="24"/>
          <w:szCs w:val="24"/>
        </w:rPr>
        <w:t xml:space="preserve">Peter denied Christ three times. </w:t>
      </w:r>
    </w:p>
    <w:p w14:paraId="3FB9DEE9" w14:textId="039DF0E9" w:rsidR="00886498" w:rsidRDefault="00886498" w:rsidP="00886498">
      <w:pPr>
        <w:spacing w:after="200"/>
        <w:rPr>
          <w:sz w:val="24"/>
          <w:szCs w:val="24"/>
        </w:rPr>
      </w:pPr>
      <w:r>
        <w:rPr>
          <w:sz w:val="24"/>
          <w:szCs w:val="24"/>
        </w:rPr>
        <w:t>2. The first thing we see in the passage in the _____________</w:t>
      </w:r>
      <w:r w:rsidR="00833FB7">
        <w:rPr>
          <w:sz w:val="24"/>
          <w:szCs w:val="24"/>
        </w:rPr>
        <w:t>_</w:t>
      </w:r>
      <w:r>
        <w:rPr>
          <w:sz w:val="24"/>
          <w:szCs w:val="24"/>
        </w:rPr>
        <w:t xml:space="preserve"> of Christ (Matt 26:36–38).</w:t>
      </w:r>
    </w:p>
    <w:p w14:paraId="3ABD7782" w14:textId="4E137A59" w:rsidR="00886498" w:rsidRDefault="00E75EC0" w:rsidP="00833FB7">
      <w:pPr>
        <w:spacing w:after="200"/>
        <w:rPr>
          <w:sz w:val="24"/>
          <w:szCs w:val="24"/>
        </w:rPr>
      </w:pPr>
      <w:r>
        <w:rPr>
          <w:sz w:val="24"/>
          <w:szCs w:val="24"/>
        </w:rPr>
        <w:t>a</w:t>
      </w:r>
      <w:r w:rsidR="00886498">
        <w:rPr>
          <w:sz w:val="24"/>
          <w:szCs w:val="24"/>
        </w:rPr>
        <w:t xml:space="preserve">. </w:t>
      </w:r>
      <w:proofErr w:type="spellStart"/>
      <w:r w:rsidR="00886498">
        <w:rPr>
          <w:sz w:val="24"/>
          <w:szCs w:val="24"/>
        </w:rPr>
        <w:t>Hematidrosis</w:t>
      </w:r>
      <w:proofErr w:type="spellEnd"/>
      <w:r w:rsidR="00886498">
        <w:rPr>
          <w:sz w:val="24"/>
          <w:szCs w:val="24"/>
        </w:rPr>
        <w:t xml:space="preserve"> is a rare phenomenon where humans can sweat blood under extreme stress caused by the rupture of capillary blood vessels feeding the sweat glands (True/False). </w:t>
      </w:r>
    </w:p>
    <w:p w14:paraId="47F1E7C2" w14:textId="5D2FD310" w:rsidR="00833FB7" w:rsidRDefault="00833FB7" w:rsidP="00886498">
      <w:pPr>
        <w:spacing w:after="200"/>
        <w:rPr>
          <w:sz w:val="24"/>
          <w:szCs w:val="24"/>
        </w:rPr>
      </w:pPr>
      <w:r>
        <w:rPr>
          <w:sz w:val="24"/>
          <w:szCs w:val="24"/>
        </w:rPr>
        <w:t xml:space="preserve">3. The second thing we see in the passage is the _________________ of Christ (Matt 26:39–44). </w:t>
      </w:r>
    </w:p>
    <w:p w14:paraId="0EC10467" w14:textId="0C7DD35D" w:rsidR="00833FB7" w:rsidRDefault="00E75EC0" w:rsidP="00886498">
      <w:pPr>
        <w:spacing w:after="200"/>
        <w:rPr>
          <w:sz w:val="24"/>
          <w:szCs w:val="24"/>
        </w:rPr>
      </w:pPr>
      <w:r>
        <w:rPr>
          <w:sz w:val="24"/>
          <w:szCs w:val="24"/>
        </w:rPr>
        <w:t>a</w:t>
      </w:r>
      <w:r w:rsidR="00833FB7">
        <w:rPr>
          <w:sz w:val="24"/>
          <w:szCs w:val="24"/>
        </w:rPr>
        <w:t>. Why was Christ in anguish in the garden of Gethsemane?</w:t>
      </w:r>
    </w:p>
    <w:p w14:paraId="49291236" w14:textId="330077AF" w:rsidR="00833FB7" w:rsidRDefault="00833FB7" w:rsidP="00833FB7">
      <w:pPr>
        <w:spacing w:after="200"/>
        <w:ind w:left="720"/>
        <w:rPr>
          <w:sz w:val="24"/>
          <w:szCs w:val="24"/>
        </w:rPr>
      </w:pPr>
      <w:proofErr w:type="spellStart"/>
      <w:r>
        <w:rPr>
          <w:sz w:val="24"/>
          <w:szCs w:val="24"/>
        </w:rPr>
        <w:t>i</w:t>
      </w:r>
      <w:proofErr w:type="spellEnd"/>
      <w:r>
        <w:rPr>
          <w:sz w:val="24"/>
          <w:szCs w:val="24"/>
        </w:rPr>
        <w:t>. His knew his disciples would all desert him.</w:t>
      </w:r>
    </w:p>
    <w:p w14:paraId="33FC41AD" w14:textId="555D1B54" w:rsidR="00833FB7" w:rsidRDefault="00833FB7" w:rsidP="00833FB7">
      <w:pPr>
        <w:spacing w:after="200"/>
        <w:ind w:left="720"/>
        <w:rPr>
          <w:sz w:val="24"/>
          <w:szCs w:val="24"/>
        </w:rPr>
      </w:pPr>
      <w:r>
        <w:rPr>
          <w:sz w:val="24"/>
          <w:szCs w:val="24"/>
        </w:rPr>
        <w:t xml:space="preserve">ii. </w:t>
      </w:r>
      <w:r w:rsidR="00E75EC0">
        <w:rPr>
          <w:sz w:val="24"/>
          <w:szCs w:val="24"/>
        </w:rPr>
        <w:t xml:space="preserve">He was about to suffer a torturous death at the hands of Roman officials. </w:t>
      </w:r>
    </w:p>
    <w:p w14:paraId="6FEE4F3D" w14:textId="32C9F0AB" w:rsidR="00E75EC0" w:rsidRDefault="00E75EC0" w:rsidP="00833FB7">
      <w:pPr>
        <w:spacing w:after="200"/>
        <w:ind w:left="720"/>
        <w:rPr>
          <w:sz w:val="24"/>
          <w:szCs w:val="24"/>
        </w:rPr>
      </w:pPr>
      <w:r>
        <w:rPr>
          <w:sz w:val="24"/>
          <w:szCs w:val="24"/>
        </w:rPr>
        <w:t xml:space="preserve">iii. He knew he would suffer the wrath of God. </w:t>
      </w:r>
    </w:p>
    <w:p w14:paraId="0822A219" w14:textId="4A61491D" w:rsidR="00E75EC0" w:rsidRDefault="00E75EC0" w:rsidP="00E75EC0">
      <w:pPr>
        <w:spacing w:after="200"/>
        <w:rPr>
          <w:sz w:val="24"/>
          <w:szCs w:val="24"/>
        </w:rPr>
      </w:pPr>
      <w:r>
        <w:rPr>
          <w:sz w:val="24"/>
          <w:szCs w:val="24"/>
        </w:rPr>
        <w:t xml:space="preserve">4. The third thing we see in the passage is the __________________ of Christ (Matt 26:39, 42). </w:t>
      </w:r>
    </w:p>
    <w:p w14:paraId="113EB5F4" w14:textId="736FBAB5" w:rsidR="00E75EC0" w:rsidRDefault="00E75EC0" w:rsidP="00E75EC0">
      <w:pPr>
        <w:spacing w:after="200"/>
        <w:rPr>
          <w:sz w:val="24"/>
          <w:szCs w:val="24"/>
        </w:rPr>
      </w:pPr>
      <w:r>
        <w:rPr>
          <w:sz w:val="24"/>
          <w:szCs w:val="24"/>
        </w:rPr>
        <w:t xml:space="preserve">a. What happened in the garden of Gethsemane is a picture of love between the Father and the Son (True/False). </w:t>
      </w:r>
    </w:p>
    <w:p w14:paraId="205AB4CE" w14:textId="353103EC" w:rsidR="00E75EC0" w:rsidRDefault="00E75EC0" w:rsidP="00E75EC0">
      <w:pPr>
        <w:spacing w:after="200"/>
        <w:rPr>
          <w:sz w:val="24"/>
          <w:szCs w:val="24"/>
        </w:rPr>
      </w:pPr>
      <w:r>
        <w:rPr>
          <w:sz w:val="24"/>
          <w:szCs w:val="24"/>
        </w:rPr>
        <w:t>5. The Garden of Gethsemane applied.</w:t>
      </w:r>
    </w:p>
    <w:p w14:paraId="34704429" w14:textId="64746AD9" w:rsidR="00E75EC0" w:rsidRDefault="00E75EC0" w:rsidP="00E75EC0">
      <w:pPr>
        <w:spacing w:after="200"/>
        <w:ind w:left="720"/>
        <w:rPr>
          <w:sz w:val="24"/>
          <w:szCs w:val="24"/>
        </w:rPr>
      </w:pPr>
      <w:r>
        <w:rPr>
          <w:sz w:val="24"/>
          <w:szCs w:val="24"/>
        </w:rPr>
        <w:t xml:space="preserve">a) How do you _____________ to your _______? </w:t>
      </w:r>
    </w:p>
    <w:p w14:paraId="0EA270FB" w14:textId="0A505321" w:rsidR="00E75EC0" w:rsidRDefault="00E75EC0" w:rsidP="00E75EC0">
      <w:pPr>
        <w:spacing w:after="200"/>
        <w:ind w:left="720"/>
        <w:rPr>
          <w:sz w:val="24"/>
          <w:szCs w:val="24"/>
        </w:rPr>
      </w:pPr>
      <w:r>
        <w:rPr>
          <w:sz w:val="24"/>
          <w:szCs w:val="24"/>
        </w:rPr>
        <w:t>b) Do you _________ him?</w:t>
      </w:r>
    </w:p>
    <w:p w14:paraId="4541E5B9" w14:textId="324C80A3" w:rsidR="00E75EC0" w:rsidRPr="007D6078" w:rsidRDefault="00E75EC0" w:rsidP="00E75EC0">
      <w:pPr>
        <w:spacing w:after="200"/>
        <w:ind w:left="720"/>
        <w:rPr>
          <w:sz w:val="24"/>
          <w:szCs w:val="24"/>
        </w:rPr>
      </w:pPr>
      <w:r>
        <w:rPr>
          <w:sz w:val="24"/>
          <w:szCs w:val="24"/>
        </w:rPr>
        <w:t xml:space="preserve">c) </w:t>
      </w:r>
      <w:r w:rsidR="0000232F">
        <w:rPr>
          <w:sz w:val="24"/>
          <w:szCs w:val="24"/>
        </w:rPr>
        <w:t>What do you ___________ of _________________?</w:t>
      </w:r>
    </w:p>
    <w:sectPr w:rsidR="00E75EC0" w:rsidRPr="007D607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C8BDA" w14:textId="77777777" w:rsidR="0098322E" w:rsidRDefault="0098322E" w:rsidP="007D6078">
      <w:pPr>
        <w:spacing w:line="240" w:lineRule="auto"/>
      </w:pPr>
      <w:r>
        <w:separator/>
      </w:r>
    </w:p>
  </w:endnote>
  <w:endnote w:type="continuationSeparator" w:id="0">
    <w:p w14:paraId="640FBE2A" w14:textId="77777777" w:rsidR="0098322E" w:rsidRDefault="0098322E" w:rsidP="007D6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23A7C" w14:textId="77777777" w:rsidR="0098322E" w:rsidRDefault="0098322E" w:rsidP="007D6078">
      <w:pPr>
        <w:spacing w:line="240" w:lineRule="auto"/>
      </w:pPr>
      <w:r>
        <w:separator/>
      </w:r>
    </w:p>
  </w:footnote>
  <w:footnote w:type="continuationSeparator" w:id="0">
    <w:p w14:paraId="2FFFC81D" w14:textId="77777777" w:rsidR="0098322E" w:rsidRDefault="0098322E" w:rsidP="007D60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153249"/>
      <w:docPartObj>
        <w:docPartGallery w:val="Page Numbers (Top of Page)"/>
        <w:docPartUnique/>
      </w:docPartObj>
    </w:sdtPr>
    <w:sdtEndPr>
      <w:rPr>
        <w:noProof/>
      </w:rPr>
    </w:sdtEndPr>
    <w:sdtContent>
      <w:p w14:paraId="2281D38F" w14:textId="092F750F" w:rsidR="007D6078" w:rsidRDefault="007D6078">
        <w:pPr>
          <w:pStyle w:val="Header"/>
          <w:jc w:val="right"/>
        </w:pPr>
        <w:r>
          <w:t>Feb 28, 2021</w:t>
        </w:r>
      </w:p>
    </w:sdtContent>
  </w:sdt>
  <w:p w14:paraId="0FAA9C63" w14:textId="77777777" w:rsidR="007D6078" w:rsidRDefault="007D6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78"/>
    <w:rsid w:val="0000232F"/>
    <w:rsid w:val="007D6078"/>
    <w:rsid w:val="00833FB7"/>
    <w:rsid w:val="00886498"/>
    <w:rsid w:val="009044F7"/>
    <w:rsid w:val="0098322E"/>
    <w:rsid w:val="00DF0E56"/>
    <w:rsid w:val="00E75EC0"/>
    <w:rsid w:val="00F80BB3"/>
    <w:rsid w:val="00FA1B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571A"/>
  <w15:chartTrackingRefBased/>
  <w15:docId w15:val="{A82885D4-81B0-4166-9E2C-6AE9997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078"/>
    <w:pPr>
      <w:tabs>
        <w:tab w:val="center" w:pos="4680"/>
        <w:tab w:val="right" w:pos="9360"/>
      </w:tabs>
      <w:spacing w:line="240" w:lineRule="auto"/>
    </w:pPr>
  </w:style>
  <w:style w:type="character" w:customStyle="1" w:styleId="HeaderChar">
    <w:name w:val="Header Char"/>
    <w:basedOn w:val="DefaultParagraphFont"/>
    <w:link w:val="Header"/>
    <w:uiPriority w:val="99"/>
    <w:rsid w:val="007D6078"/>
  </w:style>
  <w:style w:type="paragraph" w:styleId="Footer">
    <w:name w:val="footer"/>
    <w:basedOn w:val="Normal"/>
    <w:link w:val="FooterChar"/>
    <w:uiPriority w:val="99"/>
    <w:unhideWhenUsed/>
    <w:rsid w:val="007D6078"/>
    <w:pPr>
      <w:tabs>
        <w:tab w:val="center" w:pos="4680"/>
        <w:tab w:val="right" w:pos="9360"/>
      </w:tabs>
      <w:spacing w:line="240" w:lineRule="auto"/>
    </w:pPr>
  </w:style>
  <w:style w:type="character" w:customStyle="1" w:styleId="FooterChar">
    <w:name w:val="Footer Char"/>
    <w:basedOn w:val="DefaultParagraphFont"/>
    <w:link w:val="Footer"/>
    <w:uiPriority w:val="99"/>
    <w:rsid w:val="007D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Russell</dc:creator>
  <cp:keywords/>
  <dc:description/>
  <cp:lastModifiedBy>Alex Russell</cp:lastModifiedBy>
  <cp:revision>1</cp:revision>
  <dcterms:created xsi:type="dcterms:W3CDTF">2021-02-27T21:41:00Z</dcterms:created>
  <dcterms:modified xsi:type="dcterms:W3CDTF">2021-02-27T22:24:00Z</dcterms:modified>
</cp:coreProperties>
</file>